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CD" w:rsidRPr="00886DCD" w:rsidRDefault="004955A9" w:rsidP="00886DCD">
      <w:pPr>
        <w:pStyle w:val="NormalWeb"/>
        <w:shd w:val="clear" w:color="auto" w:fill="FFFFFF"/>
        <w:jc w:val="center"/>
        <w:rPr>
          <w:rFonts w:asciiTheme="minorHAnsi" w:hAnsiTheme="minorHAnsi" w:cs="Arial"/>
          <w:b/>
          <w:bCs/>
        </w:rPr>
      </w:pPr>
      <w:r w:rsidRPr="004550EB">
        <w:rPr>
          <w:rFonts w:asciiTheme="minorHAnsi" w:hAnsiTheme="minorHAnsi" w:cs="Arial"/>
          <w:b/>
          <w:bCs/>
          <w:noProof/>
        </w:rPr>
        <w:drawing>
          <wp:inline distT="0" distB="0" distL="0" distR="0" wp14:anchorId="7D0B108A" wp14:editId="2C868A07">
            <wp:extent cx="1419225" cy="866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ney\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5341" cy="876422"/>
                    </a:xfrm>
                    <a:prstGeom prst="rect">
                      <a:avLst/>
                    </a:prstGeom>
                    <a:noFill/>
                    <a:ln>
                      <a:noFill/>
                    </a:ln>
                  </pic:spPr>
                </pic:pic>
              </a:graphicData>
            </a:graphic>
          </wp:inline>
        </w:drawing>
      </w:r>
    </w:p>
    <w:p w:rsidR="00886DCD" w:rsidRDefault="00886DCD" w:rsidP="00420F75">
      <w:pPr>
        <w:pStyle w:val="NoSpacing"/>
        <w:rPr>
          <w:b/>
          <w:sz w:val="26"/>
          <w:szCs w:val="26"/>
        </w:rPr>
      </w:pPr>
    </w:p>
    <w:p w:rsidR="004955A9" w:rsidRPr="00420F75" w:rsidRDefault="004955A9" w:rsidP="00420F75">
      <w:pPr>
        <w:pStyle w:val="NoSpacing"/>
        <w:rPr>
          <w:b/>
          <w:sz w:val="26"/>
          <w:szCs w:val="26"/>
        </w:rPr>
      </w:pPr>
      <w:r w:rsidRPr="00420F75">
        <w:rPr>
          <w:b/>
          <w:sz w:val="26"/>
          <w:szCs w:val="26"/>
        </w:rPr>
        <w:t>FOR IMMEDIATE RELEASE</w:t>
      </w:r>
    </w:p>
    <w:p w:rsidR="00B04FE6" w:rsidRPr="004550EB" w:rsidRDefault="00B04FE6" w:rsidP="00420F75">
      <w:pPr>
        <w:pStyle w:val="NoSpacing"/>
      </w:pPr>
    </w:p>
    <w:p w:rsidR="00025CBF" w:rsidRPr="00C9274D" w:rsidRDefault="00A43CCA" w:rsidP="00C9274D">
      <w:pPr>
        <w:pStyle w:val="NoSpacing"/>
        <w:rPr>
          <w:b/>
          <w:sz w:val="26"/>
          <w:szCs w:val="26"/>
        </w:rPr>
      </w:pPr>
      <w:r>
        <w:rPr>
          <w:b/>
          <w:sz w:val="26"/>
          <w:szCs w:val="26"/>
        </w:rPr>
        <w:t>President of Julie Billiart School honored for her incredible effort to educate students of all ab</w:t>
      </w:r>
      <w:r w:rsidR="007B3875">
        <w:rPr>
          <w:b/>
          <w:sz w:val="26"/>
          <w:szCs w:val="26"/>
        </w:rPr>
        <w:t>ilities, especially those with Autism Spectrum D</w:t>
      </w:r>
      <w:r>
        <w:rPr>
          <w:b/>
          <w:sz w:val="26"/>
          <w:szCs w:val="26"/>
        </w:rPr>
        <w:t>isorder</w:t>
      </w:r>
    </w:p>
    <w:p w:rsidR="00B04FE6" w:rsidRPr="00C9274D" w:rsidRDefault="00B04FE6" w:rsidP="00420F75">
      <w:pPr>
        <w:pStyle w:val="NoSpacing"/>
        <w:rPr>
          <w:sz w:val="24"/>
          <w:szCs w:val="24"/>
        </w:rPr>
      </w:pPr>
    </w:p>
    <w:p w:rsidR="007C6115" w:rsidRPr="007C6115" w:rsidRDefault="007C6115" w:rsidP="00420F75">
      <w:pPr>
        <w:pStyle w:val="NoSpacing"/>
      </w:pPr>
      <w:r>
        <w:t>April 2014</w:t>
      </w:r>
    </w:p>
    <w:p w:rsidR="007C6115" w:rsidRDefault="002B40CE" w:rsidP="002B40CE">
      <w:pPr>
        <w:pStyle w:val="NoSpacing"/>
      </w:pPr>
      <w:r>
        <w:t>CLEVELAND</w:t>
      </w:r>
      <w:r w:rsidR="007C6115">
        <w:t xml:space="preserve"> </w:t>
      </w:r>
      <w:r w:rsidR="002F531B">
        <w:t xml:space="preserve">– </w:t>
      </w:r>
      <w:r w:rsidR="009B34DD">
        <w:t>Sister Agnesmarie LoPorto</w:t>
      </w:r>
      <w:r w:rsidR="009B3815">
        <w:t>,</w:t>
      </w:r>
      <w:r w:rsidR="009B34DD">
        <w:t xml:space="preserve"> SND, president</w:t>
      </w:r>
      <w:r w:rsidR="002F531B">
        <w:t xml:space="preserve"> </w:t>
      </w:r>
      <w:r w:rsidR="009B34DD">
        <w:t>of Julie Billiart School (JBS)</w:t>
      </w:r>
      <w:r w:rsidR="002F531B">
        <w:t>,</w:t>
      </w:r>
      <w:r w:rsidR="007C6115">
        <w:t xml:space="preserve"> is being honored at the Milestones 12</w:t>
      </w:r>
      <w:r w:rsidR="007C6115" w:rsidRPr="007C6115">
        <w:rPr>
          <w:vertAlign w:val="superscript"/>
        </w:rPr>
        <w:t>th</w:t>
      </w:r>
      <w:r w:rsidR="007C6115">
        <w:t xml:space="preserve"> Annual Auti</w:t>
      </w:r>
      <w:r w:rsidR="0044576B">
        <w:t>sm Spectrum Disorder Conference</w:t>
      </w:r>
      <w:r w:rsidR="009B3815">
        <w:t xml:space="preserve"> in June </w:t>
      </w:r>
      <w:r w:rsidR="00584509">
        <w:t>for</w:t>
      </w:r>
      <w:r w:rsidR="002F531B">
        <w:t xml:space="preserve"> her</w:t>
      </w:r>
      <w:r w:rsidR="00A43CCA">
        <w:t xml:space="preserve"> dedication to meeting the educational needs of children of all learning abilities.</w:t>
      </w:r>
    </w:p>
    <w:p w:rsidR="002B40CE" w:rsidRPr="002B40CE" w:rsidRDefault="002B40CE" w:rsidP="00420F75">
      <w:pPr>
        <w:pStyle w:val="NoSpacing"/>
      </w:pPr>
    </w:p>
    <w:p w:rsidR="009B34DD" w:rsidRDefault="009B34DD" w:rsidP="008C171D">
      <w:pPr>
        <w:pStyle w:val="NoSpacing"/>
      </w:pPr>
      <w:r>
        <w:t xml:space="preserve">“In her many decades at the Julie Billiart School, </w:t>
      </w:r>
      <w:r w:rsidR="00A83BFE">
        <w:t>Sister Agnesmarie has been a tir</w:t>
      </w:r>
      <w:r>
        <w:t>eless advocate on behalf of children with special needs</w:t>
      </w:r>
      <w:r w:rsidR="007F0118">
        <w:t xml:space="preserve"> – believing that children deserve a safe, supportive, quality education</w:t>
      </w:r>
      <w:r>
        <w:t xml:space="preserve">,” Lisa O’Brien, a parent of a </w:t>
      </w:r>
      <w:r w:rsidR="007F0118">
        <w:t>student attending JBS</w:t>
      </w:r>
      <w:r w:rsidR="00A43CCA">
        <w:t>, said when she nominated LoPorto</w:t>
      </w:r>
      <w:r w:rsidR="007F0118">
        <w:t>.</w:t>
      </w:r>
    </w:p>
    <w:p w:rsidR="008C171D" w:rsidRDefault="008C171D" w:rsidP="00420F75">
      <w:pPr>
        <w:pStyle w:val="NoSpacing"/>
      </w:pPr>
    </w:p>
    <w:p w:rsidR="007F0118" w:rsidRDefault="007F0118" w:rsidP="00A3401E">
      <w:pPr>
        <w:shd w:val="clear" w:color="auto" w:fill="FFFFFF"/>
        <w:spacing w:after="0" w:line="240" w:lineRule="auto"/>
      </w:pPr>
      <w:r>
        <w:t>LoPorto</w:t>
      </w:r>
      <w:r w:rsidR="00C00B72">
        <w:t xml:space="preserve"> will be </w:t>
      </w:r>
      <w:r w:rsidR="00C00B72" w:rsidRPr="00A3401E">
        <w:t>awarded</w:t>
      </w:r>
      <w:r w:rsidR="00C00B72">
        <w:t xml:space="preserve"> the </w:t>
      </w:r>
      <w:r>
        <w:t xml:space="preserve">Professional Excellence </w:t>
      </w:r>
      <w:r w:rsidR="0037304F">
        <w:t>Award</w:t>
      </w:r>
      <w:r w:rsidR="00CC1B11">
        <w:t xml:space="preserve"> for her </w:t>
      </w:r>
      <w:r w:rsidR="00A43CCA">
        <w:t>dedication to educating and preparing her students</w:t>
      </w:r>
      <w:r w:rsidR="007A3DBD">
        <w:t xml:space="preserve"> for success</w:t>
      </w:r>
      <w:r w:rsidR="00CC1B11">
        <w:t>, especially the g</w:t>
      </w:r>
      <w:r w:rsidR="007B3875">
        <w:t>rowing number of students with Autism Spectrum D</w:t>
      </w:r>
      <w:r w:rsidR="00CC1B11">
        <w:t xml:space="preserve">isorder. </w:t>
      </w:r>
    </w:p>
    <w:p w:rsidR="00A83BFE" w:rsidRDefault="00A83BFE" w:rsidP="00A3401E">
      <w:pPr>
        <w:shd w:val="clear" w:color="auto" w:fill="FFFFFF"/>
        <w:spacing w:after="0" w:line="240" w:lineRule="auto"/>
      </w:pPr>
    </w:p>
    <w:p w:rsidR="00A83BFE" w:rsidRDefault="00A83BFE" w:rsidP="00A3401E">
      <w:pPr>
        <w:shd w:val="clear" w:color="auto" w:fill="FFFFFF"/>
        <w:spacing w:after="0" w:line="240" w:lineRule="auto"/>
      </w:pPr>
      <w:r>
        <w:t>“Sister Agnesmarie has created a caring community for children with a variety of special needs,” Ilana Hoffer Skoff, Milestones executive director and co-founder, said. “Her dedication to professionalizing the school’s services is a major factor in her being recognized.”</w:t>
      </w:r>
    </w:p>
    <w:p w:rsidR="00CC1B11" w:rsidRDefault="00CC1B11" w:rsidP="00A3401E">
      <w:pPr>
        <w:shd w:val="clear" w:color="auto" w:fill="FFFFFF"/>
        <w:spacing w:after="0" w:line="240" w:lineRule="auto"/>
      </w:pPr>
    </w:p>
    <w:p w:rsidR="00CC1B11" w:rsidRDefault="00CC1B11" w:rsidP="00A3401E">
      <w:pPr>
        <w:shd w:val="clear" w:color="auto" w:fill="FFFFFF"/>
        <w:spacing w:after="0" w:line="240" w:lineRule="auto"/>
      </w:pPr>
      <w:r>
        <w:t>During her 24 years as the JBS principle, LoPorto led many school innovations including a six-classroom addition that now holds an art therapy</w:t>
      </w:r>
      <w:r w:rsidR="00A43CCA">
        <w:t xml:space="preserve"> room, music room and provides resource</w:t>
      </w:r>
      <w:r>
        <w:t xml:space="preserve"> room</w:t>
      </w:r>
      <w:r w:rsidR="00A43CCA">
        <w:t>s</w:t>
      </w:r>
      <w:r>
        <w:t xml:space="preserve"> </w:t>
      </w:r>
      <w:r w:rsidR="00A43CCA">
        <w:t xml:space="preserve">with </w:t>
      </w:r>
      <w:r>
        <w:t>two full-tim</w:t>
      </w:r>
      <w:r w:rsidR="007A3DBD">
        <w:t>e intervention specialists. She</w:t>
      </w:r>
      <w:r w:rsidR="00A43CCA">
        <w:t xml:space="preserve"> also implemented</w:t>
      </w:r>
      <w:r>
        <w:t xml:space="preserve"> </w:t>
      </w:r>
      <w:r w:rsidR="00AA3ADC">
        <w:t xml:space="preserve">support services needed for the changing population of JBS through </w:t>
      </w:r>
      <w:r w:rsidR="00A43CCA">
        <w:t>incorporating</w:t>
      </w:r>
      <w:r w:rsidR="00AA3ADC">
        <w:t xml:space="preserve"> speech-language therapists, an art th</w:t>
      </w:r>
      <w:r w:rsidR="007A3DBD">
        <w:t xml:space="preserve">erapist, occupational therapist and behavior therapist, and </w:t>
      </w:r>
      <w:r w:rsidR="00AA3ADC">
        <w:t xml:space="preserve">social skills instruction. </w:t>
      </w:r>
      <w:r w:rsidR="00A83BFE">
        <w:t>During her leadership for six years as president, JBS transitioned to a governing Board of Directors.</w:t>
      </w:r>
    </w:p>
    <w:p w:rsidR="00C00B72" w:rsidRDefault="00C00B72" w:rsidP="00420F75">
      <w:pPr>
        <w:pStyle w:val="NoSpacing"/>
      </w:pPr>
    </w:p>
    <w:p w:rsidR="00C00B72" w:rsidRDefault="00C00B72" w:rsidP="00420F75">
      <w:pPr>
        <w:pStyle w:val="NoSpacing"/>
      </w:pPr>
      <w:r>
        <w:t xml:space="preserve">Along with </w:t>
      </w:r>
      <w:r w:rsidR="00AA3ADC">
        <w:t>Sister Agnesmarie LoPorto</w:t>
      </w:r>
      <w:r>
        <w:t>, four other individuals will be honored at the Conference for their</w:t>
      </w:r>
      <w:r w:rsidRPr="00C00B72">
        <w:t xml:space="preserve"> </w:t>
      </w:r>
      <w:r w:rsidRPr="002B40CE">
        <w:t xml:space="preserve">efforts </w:t>
      </w:r>
      <w:bookmarkStart w:id="0" w:name="_GoBack"/>
      <w:bookmarkEnd w:id="0"/>
      <w:r w:rsidRPr="002B40CE">
        <w:t>to provide services and supports</w:t>
      </w:r>
      <w:r>
        <w:t xml:space="preserve"> for individuals with disabilities </w:t>
      </w:r>
      <w:r w:rsidR="00584509">
        <w:t>including</w:t>
      </w:r>
      <w:r>
        <w:t>: Alison Edie-Krohe</w:t>
      </w:r>
      <w:r w:rsidR="00584509">
        <w:t xml:space="preserve">, </w:t>
      </w:r>
      <w:r w:rsidR="00A83BFE">
        <w:t xml:space="preserve">special education teacher at Orchard Middle School, receiving the </w:t>
      </w:r>
      <w:r>
        <w:t xml:space="preserve">Outstanding Educator Award; </w:t>
      </w:r>
      <w:r w:rsidR="00AA3ADC">
        <w:t>Diane DePasquale-Hagert</w:t>
      </w:r>
      <w:r w:rsidR="00A83BFE">
        <w:t xml:space="preserve">y, executive director of Medina Creative Housing, receiving the </w:t>
      </w:r>
      <w:r w:rsidR="00AA3ADC">
        <w:t xml:space="preserve">Community Innovator Award; </w:t>
      </w:r>
      <w:r>
        <w:t xml:space="preserve">Justin Bachman, </w:t>
      </w:r>
      <w:r w:rsidR="00A83BFE">
        <w:t xml:space="preserve">student at Solon High School, receiving the </w:t>
      </w:r>
      <w:r>
        <w:t xml:space="preserve">Teen Trailblazer Award; </w:t>
      </w:r>
      <w:r w:rsidR="00AA3ADC">
        <w:t xml:space="preserve">and </w:t>
      </w:r>
      <w:r w:rsidR="000C5E7B">
        <w:t xml:space="preserve">Sarah Rintamaki, </w:t>
      </w:r>
      <w:r w:rsidR="00A83BFE">
        <w:t xml:space="preserve">executive director of Connecting for Kids, receiving the </w:t>
      </w:r>
      <w:r w:rsidR="000C5E7B">
        <w:t>Parent Tribute Award</w:t>
      </w:r>
      <w:r w:rsidR="00AA3ADC">
        <w:t>.</w:t>
      </w:r>
    </w:p>
    <w:p w:rsidR="0005108B" w:rsidRDefault="0005108B" w:rsidP="00420F75">
      <w:pPr>
        <w:pStyle w:val="NoSpacing"/>
      </w:pPr>
    </w:p>
    <w:p w:rsidR="00584509" w:rsidRDefault="00584509" w:rsidP="00584509">
      <w:pPr>
        <w:outlineLvl w:val="0"/>
        <w:rPr>
          <w:rFonts w:ascii="Calibri" w:eastAsia="Arial Unicode MS" w:hAnsi="Calibri"/>
          <w:color w:val="000000"/>
          <w:u w:color="000000"/>
        </w:rPr>
      </w:pPr>
      <w:r w:rsidRPr="00B63E12">
        <w:rPr>
          <w:rFonts w:ascii="Calibri" w:eastAsia="Arial Unicode MS" w:hAnsi="Calibri"/>
          <w:color w:val="000000"/>
          <w:u w:color="000000"/>
        </w:rPr>
        <w:t xml:space="preserve">Milestones </w:t>
      </w:r>
      <w:r>
        <w:rPr>
          <w:rFonts w:ascii="Calibri" w:eastAsia="Arial Unicode MS" w:hAnsi="Calibri"/>
          <w:color w:val="000000"/>
          <w:u w:color="000000"/>
        </w:rPr>
        <w:t>12</w:t>
      </w:r>
      <w:r w:rsidRPr="00584509">
        <w:rPr>
          <w:rFonts w:ascii="Calibri" w:eastAsia="Arial Unicode MS" w:hAnsi="Calibri"/>
          <w:color w:val="000000"/>
          <w:u w:color="000000"/>
          <w:vertAlign w:val="superscript"/>
        </w:rPr>
        <w:t>th</w:t>
      </w:r>
      <w:r>
        <w:rPr>
          <w:rFonts w:ascii="Calibri" w:eastAsia="Arial Unicode MS" w:hAnsi="Calibri"/>
          <w:color w:val="000000"/>
          <w:u w:color="000000"/>
        </w:rPr>
        <w:t xml:space="preserve"> </w:t>
      </w:r>
      <w:r w:rsidRPr="00B63E12">
        <w:rPr>
          <w:rFonts w:ascii="Calibri" w:eastAsia="Arial Unicode MS" w:hAnsi="Calibri"/>
          <w:color w:val="000000"/>
          <w:u w:color="000000"/>
        </w:rPr>
        <w:t>Annual Autism Spectrum Disorder Conference will be June 18-19 from 8:00 a.m. to 5:00 p.m. at the Cleveland I-X Center</w:t>
      </w:r>
      <w:r>
        <w:rPr>
          <w:rFonts w:ascii="Calibri" w:eastAsia="Arial Unicode MS" w:hAnsi="Calibri"/>
          <w:color w:val="000000"/>
          <w:u w:color="000000"/>
        </w:rPr>
        <w:t xml:space="preserve">. </w:t>
      </w:r>
      <w:r w:rsidR="0044576B" w:rsidRPr="0044576B">
        <w:rPr>
          <w:rFonts w:ascii="Calibri" w:eastAsia="Arial Unicode MS" w:hAnsi="Calibri"/>
          <w:color w:val="000000"/>
          <w:u w:color="000000"/>
        </w:rPr>
        <w:t>Parents and</w:t>
      </w:r>
      <w:r w:rsidR="0044576B">
        <w:rPr>
          <w:rFonts w:ascii="Calibri" w:eastAsia="Arial Unicode MS" w:hAnsi="Calibri"/>
          <w:color w:val="000000"/>
          <w:u w:color="000000"/>
        </w:rPr>
        <w:t xml:space="preserve"> professionals are invited to attend and </w:t>
      </w:r>
      <w:r w:rsidR="0044576B" w:rsidRPr="00584509">
        <w:rPr>
          <w:rFonts w:ascii="Calibri" w:eastAsia="Arial Unicode MS" w:hAnsi="Calibri"/>
          <w:color w:val="000000"/>
          <w:u w:color="000000"/>
        </w:rPr>
        <w:t>enjoy</w:t>
      </w:r>
      <w:r w:rsidR="0044576B">
        <w:rPr>
          <w:rFonts w:ascii="Calibri" w:eastAsia="Arial Unicode MS" w:hAnsi="Calibri"/>
          <w:color w:val="000000"/>
          <w:u w:color="000000"/>
        </w:rPr>
        <w:t xml:space="preserve"> over 75 educational workshops. </w:t>
      </w:r>
      <w:r>
        <w:rPr>
          <w:rFonts w:ascii="Calibri" w:eastAsia="Arial Unicode MS" w:hAnsi="Calibri"/>
          <w:color w:val="000000"/>
          <w:u w:color="000000"/>
        </w:rPr>
        <w:t>New to this year, the Conference will offer</w:t>
      </w:r>
      <w:r w:rsidRPr="00B63E12">
        <w:rPr>
          <w:rFonts w:ascii="Calibri" w:eastAsia="Arial Unicode MS" w:hAnsi="Calibri"/>
          <w:color w:val="000000"/>
          <w:u w:color="000000"/>
        </w:rPr>
        <w:t xml:space="preserve"> exclusive </w:t>
      </w:r>
      <w:r w:rsidRPr="002E589C">
        <w:rPr>
          <w:rFonts w:ascii="Calibri" w:eastAsia="Arial Unicode MS" w:hAnsi="Calibri"/>
          <w:color w:val="000000"/>
          <w:u w:color="000000"/>
        </w:rPr>
        <w:t>new</w:t>
      </w:r>
      <w:r w:rsidRPr="00B63E12">
        <w:rPr>
          <w:rFonts w:ascii="Calibri" w:eastAsia="Arial Unicode MS" w:hAnsi="Calibri"/>
          <w:color w:val="000000"/>
          <w:u w:color="000000"/>
        </w:rPr>
        <w:t xml:space="preserve"> parent features, a </w:t>
      </w:r>
      <w:r w:rsidRPr="00B63E12">
        <w:rPr>
          <w:rFonts w:ascii="Calibri" w:eastAsia="Arial Unicode MS" w:hAnsi="Calibri"/>
          <w:color w:val="000000"/>
          <w:u w:color="000000"/>
        </w:rPr>
        <w:lastRenderedPageBreak/>
        <w:t>Medical Track, Employment Track an</w:t>
      </w:r>
      <w:r>
        <w:rPr>
          <w:rFonts w:ascii="Calibri" w:eastAsia="Arial Unicode MS" w:hAnsi="Calibri"/>
          <w:color w:val="000000"/>
          <w:u w:color="000000"/>
        </w:rPr>
        <w:t xml:space="preserve">d more. National keynotes include Dr. Peter Gerhardt, EdD, national autism consultant, and Brittany Lauber and Justin Rooney, self-advocates </w:t>
      </w:r>
      <w:r w:rsidRPr="0044576B">
        <w:rPr>
          <w:rFonts w:eastAsia="Arial Unicode MS"/>
          <w:u w:color="000000"/>
        </w:rPr>
        <w:t>and co-chairs</w:t>
      </w:r>
      <w:r w:rsidR="0044576B" w:rsidRPr="0044576B">
        <w:rPr>
          <w:rFonts w:cs="Arial"/>
          <w:shd w:val="clear" w:color="auto" w:fill="FFFFFF"/>
        </w:rPr>
        <w:t xml:space="preserve"> of the Ohio State University/Central Ohio Chapter of the Autistic Self-Advocacy Network</w:t>
      </w:r>
      <w:r w:rsidR="0044576B">
        <w:rPr>
          <w:rFonts w:cs="Arial"/>
          <w:shd w:val="clear" w:color="auto" w:fill="FFFFFF"/>
        </w:rPr>
        <w:t>.</w:t>
      </w:r>
      <w:r w:rsidR="0044576B">
        <w:rPr>
          <w:rFonts w:ascii="Calibri" w:eastAsia="Arial Unicode MS" w:hAnsi="Calibri"/>
          <w:color w:val="000000"/>
          <w:u w:color="000000"/>
        </w:rPr>
        <w:t xml:space="preserve"> </w:t>
      </w:r>
      <w:r>
        <w:rPr>
          <w:rFonts w:ascii="Calibri" w:eastAsia="Arial Unicode MS" w:hAnsi="Calibri"/>
          <w:color w:val="000000"/>
          <w:u w:color="000000"/>
        </w:rPr>
        <w:t>Find more information and</w:t>
      </w:r>
      <w:r w:rsidRPr="00B63E12">
        <w:rPr>
          <w:rFonts w:ascii="Calibri" w:eastAsia="Arial Unicode MS" w:hAnsi="Calibri"/>
          <w:color w:val="000000"/>
          <w:u w:color="000000"/>
        </w:rPr>
        <w:t xml:space="preserve"> register at milestones.org.</w:t>
      </w:r>
      <w:r>
        <w:rPr>
          <w:rFonts w:ascii="Calibri" w:eastAsia="Arial Unicode MS" w:hAnsi="Calibri"/>
          <w:color w:val="000000"/>
          <w:u w:color="000000"/>
        </w:rPr>
        <w:t xml:space="preserve"> </w:t>
      </w:r>
    </w:p>
    <w:p w:rsidR="006E2330" w:rsidRDefault="006E2330" w:rsidP="0044576B">
      <w:pPr>
        <w:pStyle w:val="NoSpacing"/>
        <w:rPr>
          <w:b/>
          <w:sz w:val="20"/>
          <w:szCs w:val="20"/>
          <w:u w:color="000000"/>
        </w:rPr>
      </w:pPr>
    </w:p>
    <w:p w:rsidR="00584509" w:rsidRPr="0044576B" w:rsidRDefault="00584509" w:rsidP="0044576B">
      <w:pPr>
        <w:pStyle w:val="NoSpacing"/>
        <w:rPr>
          <w:b/>
          <w:sz w:val="20"/>
          <w:szCs w:val="20"/>
          <w:u w:color="000000"/>
        </w:rPr>
      </w:pPr>
      <w:r w:rsidRPr="0044576B">
        <w:rPr>
          <w:b/>
          <w:sz w:val="20"/>
          <w:szCs w:val="20"/>
          <w:u w:color="000000"/>
        </w:rPr>
        <w:t>About Milestones Autism Resources</w:t>
      </w:r>
    </w:p>
    <w:p w:rsidR="008D7973" w:rsidRDefault="00584509" w:rsidP="0044576B">
      <w:pPr>
        <w:pStyle w:val="NoSpacing"/>
        <w:rPr>
          <w:sz w:val="20"/>
          <w:szCs w:val="20"/>
          <w:u w:color="000000"/>
        </w:rPr>
      </w:pPr>
      <w:r w:rsidRPr="0044576B">
        <w:rPr>
          <w:sz w:val="20"/>
          <w:szCs w:val="20"/>
          <w:u w:color="000000"/>
        </w:rPr>
        <w:t xml:space="preserve">Founded in 2003, Milestones Autism Resources, previously known as Milestones Autism Organization, helps individuals with autism throughout Northeast Ohio reach their unique potential and is the first call for help at each transition of an individual’s life. Milestones focuses on </w:t>
      </w:r>
      <w:r w:rsidRPr="0044576B">
        <w:rPr>
          <w:b/>
          <w:sz w:val="20"/>
          <w:szCs w:val="20"/>
          <w:u w:color="000000"/>
        </w:rPr>
        <w:t>educating</w:t>
      </w:r>
      <w:r w:rsidRPr="0044576B">
        <w:rPr>
          <w:sz w:val="20"/>
          <w:szCs w:val="20"/>
          <w:u w:color="000000"/>
        </w:rPr>
        <w:t xml:space="preserve"> and </w:t>
      </w:r>
      <w:r w:rsidRPr="0044576B">
        <w:rPr>
          <w:b/>
          <w:sz w:val="20"/>
          <w:szCs w:val="20"/>
          <w:u w:color="000000"/>
        </w:rPr>
        <w:t>coaching</w:t>
      </w:r>
      <w:r w:rsidRPr="0044576B">
        <w:rPr>
          <w:sz w:val="20"/>
          <w:szCs w:val="20"/>
          <w:u w:color="000000"/>
        </w:rPr>
        <w:t xml:space="preserve"> for family members and professionals in evidence-based practical strategies. Its conferences, workshops, professional development, referral calls and online resources </w:t>
      </w:r>
      <w:r w:rsidRPr="0044576B">
        <w:rPr>
          <w:b/>
          <w:sz w:val="20"/>
          <w:szCs w:val="20"/>
          <w:u w:color="000000"/>
        </w:rPr>
        <w:t>connect</w:t>
      </w:r>
      <w:r w:rsidRPr="0044576B">
        <w:rPr>
          <w:sz w:val="20"/>
          <w:szCs w:val="20"/>
          <w:u w:color="000000"/>
        </w:rPr>
        <w:t xml:space="preserve"> the autism community with vital information, and each other. Milestones serves more than 1,500 people each year and reaches 34,000 unique visitors through its website, milestones.org, that provides </w:t>
      </w:r>
      <w:r w:rsidR="0044576B" w:rsidRPr="0044576B">
        <w:rPr>
          <w:sz w:val="20"/>
          <w:szCs w:val="20"/>
          <w:u w:color="000000"/>
        </w:rPr>
        <w:t>more than 900 autism resources.</w:t>
      </w:r>
    </w:p>
    <w:p w:rsidR="0044576B" w:rsidRPr="0044576B" w:rsidRDefault="0044576B" w:rsidP="0044576B">
      <w:pPr>
        <w:pStyle w:val="NoSpacing"/>
        <w:rPr>
          <w:sz w:val="20"/>
          <w:szCs w:val="20"/>
          <w:u w:color="000000"/>
        </w:rPr>
      </w:pPr>
    </w:p>
    <w:p w:rsidR="00B04FE6" w:rsidRPr="00B87CD8" w:rsidRDefault="00B04FE6" w:rsidP="00420F75">
      <w:pPr>
        <w:pStyle w:val="NoSpacing"/>
        <w:rPr>
          <w:b/>
          <w:sz w:val="20"/>
          <w:szCs w:val="20"/>
        </w:rPr>
      </w:pPr>
      <w:r w:rsidRPr="00B87CD8">
        <w:rPr>
          <w:b/>
          <w:sz w:val="20"/>
          <w:szCs w:val="20"/>
        </w:rPr>
        <w:t>Media Contact:</w:t>
      </w:r>
    </w:p>
    <w:p w:rsidR="00B04FE6" w:rsidRPr="004550EB" w:rsidRDefault="00B04FE6" w:rsidP="00420F75">
      <w:pPr>
        <w:pStyle w:val="NoSpacing"/>
        <w:rPr>
          <w:sz w:val="20"/>
          <w:szCs w:val="20"/>
        </w:rPr>
      </w:pPr>
      <w:r w:rsidRPr="004550EB">
        <w:rPr>
          <w:sz w:val="20"/>
          <w:szCs w:val="20"/>
        </w:rPr>
        <w:t>Britney Beaman</w:t>
      </w:r>
    </w:p>
    <w:p w:rsidR="00B04FE6" w:rsidRPr="004550EB" w:rsidRDefault="00B04FE6" w:rsidP="00420F75">
      <w:pPr>
        <w:pStyle w:val="NoSpacing"/>
        <w:rPr>
          <w:sz w:val="20"/>
          <w:szCs w:val="20"/>
        </w:rPr>
      </w:pPr>
      <w:r w:rsidRPr="004550EB">
        <w:rPr>
          <w:sz w:val="20"/>
          <w:szCs w:val="20"/>
        </w:rPr>
        <w:t>Communications</w:t>
      </w:r>
      <w:r w:rsidR="00CD49B2" w:rsidRPr="004550EB">
        <w:rPr>
          <w:sz w:val="20"/>
          <w:szCs w:val="20"/>
        </w:rPr>
        <w:t xml:space="preserve"> </w:t>
      </w:r>
      <w:r w:rsidRPr="004550EB">
        <w:rPr>
          <w:sz w:val="20"/>
          <w:szCs w:val="20"/>
        </w:rPr>
        <w:t>Coordinator</w:t>
      </w:r>
    </w:p>
    <w:p w:rsidR="00B04FE6" w:rsidRDefault="00B04FE6" w:rsidP="00420F75">
      <w:pPr>
        <w:pStyle w:val="NoSpacing"/>
        <w:rPr>
          <w:sz w:val="20"/>
          <w:szCs w:val="20"/>
        </w:rPr>
      </w:pPr>
      <w:r w:rsidRPr="004550EB">
        <w:rPr>
          <w:sz w:val="20"/>
          <w:szCs w:val="20"/>
        </w:rPr>
        <w:t xml:space="preserve">Milestones Autism </w:t>
      </w:r>
      <w:r w:rsidR="008D7973" w:rsidRPr="004550EB">
        <w:rPr>
          <w:sz w:val="20"/>
          <w:szCs w:val="20"/>
        </w:rPr>
        <w:t>Resources</w:t>
      </w:r>
    </w:p>
    <w:p w:rsidR="00BA2186" w:rsidRDefault="00BA2186" w:rsidP="00420F75">
      <w:pPr>
        <w:pStyle w:val="NoSpacing"/>
        <w:rPr>
          <w:sz w:val="20"/>
          <w:szCs w:val="20"/>
        </w:rPr>
      </w:pPr>
      <w:r>
        <w:rPr>
          <w:sz w:val="20"/>
          <w:szCs w:val="20"/>
        </w:rPr>
        <w:t>23880 Commerce Park, Suite 2</w:t>
      </w:r>
    </w:p>
    <w:p w:rsidR="00BA2186" w:rsidRPr="004550EB" w:rsidRDefault="00BA2186" w:rsidP="00420F75">
      <w:pPr>
        <w:pStyle w:val="NoSpacing"/>
        <w:rPr>
          <w:sz w:val="20"/>
          <w:szCs w:val="20"/>
        </w:rPr>
      </w:pPr>
      <w:r>
        <w:rPr>
          <w:sz w:val="20"/>
          <w:szCs w:val="20"/>
        </w:rPr>
        <w:t>Beachwood, OH 44122</w:t>
      </w:r>
    </w:p>
    <w:p w:rsidR="00B04FE6" w:rsidRPr="004550EB" w:rsidRDefault="00B04FE6" w:rsidP="00420F75">
      <w:pPr>
        <w:pStyle w:val="NoSpacing"/>
        <w:rPr>
          <w:sz w:val="20"/>
          <w:szCs w:val="20"/>
        </w:rPr>
      </w:pPr>
      <w:r w:rsidRPr="004550EB">
        <w:rPr>
          <w:sz w:val="20"/>
          <w:szCs w:val="20"/>
        </w:rPr>
        <w:t>216.464.7600 x113</w:t>
      </w:r>
    </w:p>
    <w:p w:rsidR="00B04FE6" w:rsidRPr="004550EB" w:rsidRDefault="00B04FE6" w:rsidP="00420F75">
      <w:pPr>
        <w:pStyle w:val="NoSpacing"/>
        <w:rPr>
          <w:sz w:val="20"/>
          <w:szCs w:val="20"/>
        </w:rPr>
      </w:pPr>
      <w:r w:rsidRPr="004550EB">
        <w:rPr>
          <w:sz w:val="20"/>
          <w:szCs w:val="20"/>
        </w:rPr>
        <w:t>blbeaman@milestones.org</w:t>
      </w:r>
    </w:p>
    <w:p w:rsidR="00B04FE6" w:rsidRPr="004550EB" w:rsidRDefault="00B04FE6" w:rsidP="00420F75">
      <w:pPr>
        <w:pStyle w:val="NoSpacing"/>
        <w:rPr>
          <w:color w:val="222222"/>
        </w:rPr>
      </w:pPr>
    </w:p>
    <w:p w:rsidR="0062516E" w:rsidRPr="004550EB" w:rsidRDefault="0062516E" w:rsidP="00B87CD8">
      <w:pPr>
        <w:pStyle w:val="NoSpacing"/>
        <w:jc w:val="center"/>
        <w:rPr>
          <w:color w:val="222222"/>
        </w:rPr>
      </w:pPr>
      <w:r w:rsidRPr="004550EB">
        <w:rPr>
          <w:color w:val="222222"/>
        </w:rPr>
        <w:t>###</w:t>
      </w:r>
    </w:p>
    <w:p w:rsidR="004955A9" w:rsidRPr="004550EB" w:rsidRDefault="004955A9" w:rsidP="00B04FE6">
      <w:pPr>
        <w:pStyle w:val="NoSpacing"/>
        <w:rPr>
          <w:rFonts w:cs="Tahoma"/>
          <w:color w:val="222222"/>
        </w:rPr>
      </w:pPr>
    </w:p>
    <w:p w:rsidR="00BF259F" w:rsidRPr="004550EB" w:rsidRDefault="00106836">
      <w:pPr>
        <w:rPr>
          <w:rFonts w:cs="Tahoma"/>
        </w:rPr>
      </w:pPr>
    </w:p>
    <w:sectPr w:rsidR="00BF259F" w:rsidRPr="00455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CD" w:rsidRDefault="00886DCD" w:rsidP="00886DCD">
      <w:pPr>
        <w:spacing w:after="0" w:line="240" w:lineRule="auto"/>
      </w:pPr>
      <w:r>
        <w:separator/>
      </w:r>
    </w:p>
  </w:endnote>
  <w:endnote w:type="continuationSeparator" w:id="0">
    <w:p w:rsidR="00886DCD" w:rsidRDefault="00886DCD" w:rsidP="0088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CD" w:rsidRDefault="00886DCD" w:rsidP="00886DCD">
      <w:pPr>
        <w:spacing w:after="0" w:line="240" w:lineRule="auto"/>
      </w:pPr>
      <w:r>
        <w:separator/>
      </w:r>
    </w:p>
  </w:footnote>
  <w:footnote w:type="continuationSeparator" w:id="0">
    <w:p w:rsidR="00886DCD" w:rsidRDefault="00886DCD" w:rsidP="00886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8C"/>
    <w:rsid w:val="0000153F"/>
    <w:rsid w:val="00006684"/>
    <w:rsid w:val="00025CBF"/>
    <w:rsid w:val="0005108B"/>
    <w:rsid w:val="00096281"/>
    <w:rsid w:val="000C5E7B"/>
    <w:rsid w:val="000E2232"/>
    <w:rsid w:val="00106836"/>
    <w:rsid w:val="00191B4D"/>
    <w:rsid w:val="001F3D2E"/>
    <w:rsid w:val="0021612B"/>
    <w:rsid w:val="002314E1"/>
    <w:rsid w:val="00296102"/>
    <w:rsid w:val="002B40CE"/>
    <w:rsid w:val="002B7982"/>
    <w:rsid w:val="002F531B"/>
    <w:rsid w:val="00342193"/>
    <w:rsid w:val="0036253E"/>
    <w:rsid w:val="0037304F"/>
    <w:rsid w:val="003E6550"/>
    <w:rsid w:val="00420F75"/>
    <w:rsid w:val="0044576B"/>
    <w:rsid w:val="004550EB"/>
    <w:rsid w:val="004955A9"/>
    <w:rsid w:val="004A7859"/>
    <w:rsid w:val="00584509"/>
    <w:rsid w:val="00600C8C"/>
    <w:rsid w:val="0062516E"/>
    <w:rsid w:val="00666CDE"/>
    <w:rsid w:val="006779A2"/>
    <w:rsid w:val="006E2330"/>
    <w:rsid w:val="007A3DBD"/>
    <w:rsid w:val="007B3875"/>
    <w:rsid w:val="007C6115"/>
    <w:rsid w:val="007F0118"/>
    <w:rsid w:val="00824D39"/>
    <w:rsid w:val="00835052"/>
    <w:rsid w:val="00886DCD"/>
    <w:rsid w:val="008C171D"/>
    <w:rsid w:val="008D7973"/>
    <w:rsid w:val="009934DF"/>
    <w:rsid w:val="009B34DD"/>
    <w:rsid w:val="009B3815"/>
    <w:rsid w:val="00A3401E"/>
    <w:rsid w:val="00A43CCA"/>
    <w:rsid w:val="00A60FEF"/>
    <w:rsid w:val="00A66614"/>
    <w:rsid w:val="00A769EC"/>
    <w:rsid w:val="00A83BFE"/>
    <w:rsid w:val="00A955EB"/>
    <w:rsid w:val="00AA3ADC"/>
    <w:rsid w:val="00B04FE6"/>
    <w:rsid w:val="00B34512"/>
    <w:rsid w:val="00B87CD8"/>
    <w:rsid w:val="00B978DD"/>
    <w:rsid w:val="00BA2186"/>
    <w:rsid w:val="00BB0F39"/>
    <w:rsid w:val="00BC6AE6"/>
    <w:rsid w:val="00C00B72"/>
    <w:rsid w:val="00C9274D"/>
    <w:rsid w:val="00CC1B11"/>
    <w:rsid w:val="00CD3EE1"/>
    <w:rsid w:val="00CD49B2"/>
    <w:rsid w:val="00D001D3"/>
    <w:rsid w:val="00D35C6E"/>
    <w:rsid w:val="00D46908"/>
    <w:rsid w:val="00D70DA4"/>
    <w:rsid w:val="00DB3610"/>
    <w:rsid w:val="00F90E3F"/>
    <w:rsid w:val="00FE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styleId="NoSpacing">
    <w:name w:val="No Spacing"/>
    <w:uiPriority w:val="1"/>
    <w:qFormat/>
    <w:rsid w:val="00B04FE6"/>
    <w:pPr>
      <w:spacing w:after="0" w:line="240" w:lineRule="auto"/>
    </w:pPr>
  </w:style>
  <w:style w:type="paragraph" w:customStyle="1" w:styleId="Default">
    <w:name w:val="Default"/>
    <w:rsid w:val="00B04FE6"/>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88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CD"/>
  </w:style>
  <w:style w:type="paragraph" w:styleId="Footer">
    <w:name w:val="footer"/>
    <w:basedOn w:val="Normal"/>
    <w:link w:val="FooterChar"/>
    <w:uiPriority w:val="99"/>
    <w:unhideWhenUsed/>
    <w:rsid w:val="0088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styleId="NoSpacing">
    <w:name w:val="No Spacing"/>
    <w:uiPriority w:val="1"/>
    <w:qFormat/>
    <w:rsid w:val="00B04FE6"/>
    <w:pPr>
      <w:spacing w:after="0" w:line="240" w:lineRule="auto"/>
    </w:pPr>
  </w:style>
  <w:style w:type="paragraph" w:customStyle="1" w:styleId="Default">
    <w:name w:val="Default"/>
    <w:rsid w:val="00B04FE6"/>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88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CD"/>
  </w:style>
  <w:style w:type="paragraph" w:styleId="Footer">
    <w:name w:val="footer"/>
    <w:basedOn w:val="Normal"/>
    <w:link w:val="FooterChar"/>
    <w:uiPriority w:val="99"/>
    <w:unhideWhenUsed/>
    <w:rsid w:val="0088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1809">
      <w:bodyDiv w:val="1"/>
      <w:marLeft w:val="0"/>
      <w:marRight w:val="0"/>
      <w:marTop w:val="0"/>
      <w:marBottom w:val="0"/>
      <w:divBdr>
        <w:top w:val="none" w:sz="0" w:space="0" w:color="auto"/>
        <w:left w:val="none" w:sz="0" w:space="0" w:color="auto"/>
        <w:bottom w:val="none" w:sz="0" w:space="0" w:color="auto"/>
        <w:right w:val="none" w:sz="0" w:space="0" w:color="auto"/>
      </w:divBdr>
      <w:divsChild>
        <w:div w:id="1499232305">
          <w:marLeft w:val="0"/>
          <w:marRight w:val="0"/>
          <w:marTop w:val="0"/>
          <w:marBottom w:val="0"/>
          <w:divBdr>
            <w:top w:val="none" w:sz="0" w:space="0" w:color="auto"/>
            <w:left w:val="none" w:sz="0" w:space="0" w:color="auto"/>
            <w:bottom w:val="none" w:sz="0" w:space="0" w:color="auto"/>
            <w:right w:val="none" w:sz="0" w:space="0" w:color="auto"/>
          </w:divBdr>
        </w:div>
      </w:divsChild>
    </w:div>
    <w:div w:id="17947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Beaman</dc:creator>
  <cp:lastModifiedBy>Britney Beaman</cp:lastModifiedBy>
  <cp:revision>11</cp:revision>
  <cp:lastPrinted>2014-04-16T17:57:00Z</cp:lastPrinted>
  <dcterms:created xsi:type="dcterms:W3CDTF">2014-04-16T18:02:00Z</dcterms:created>
  <dcterms:modified xsi:type="dcterms:W3CDTF">2014-05-01T15:58:00Z</dcterms:modified>
</cp:coreProperties>
</file>