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0C" w:rsidRDefault="009A1674" w:rsidP="00CE640C">
      <w:pPr>
        <w:ind w:left="576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-368300</wp:posOffset>
            </wp:positionV>
            <wp:extent cx="2209800" cy="2235200"/>
            <wp:effectExtent l="19050" t="0" r="0" b="0"/>
            <wp:wrapNone/>
            <wp:docPr id="6" name="Picture 6" descr="B&amp;WKids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&amp;WKids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40C">
        <w:t>KidsLink Neurobehavioral Center</w:t>
      </w:r>
    </w:p>
    <w:p w:rsidR="00CE640C" w:rsidRDefault="004919E2" w:rsidP="00CE640C">
      <w:pPr>
        <w:ind w:left="5760"/>
      </w:pPr>
      <w:r>
        <w:t>2132 Case Parkway North</w:t>
      </w:r>
    </w:p>
    <w:p w:rsidR="00CE640C" w:rsidRDefault="004919E2" w:rsidP="00CE640C">
      <w:pPr>
        <w:ind w:left="5760"/>
      </w:pPr>
      <w:r>
        <w:t>Suite A</w:t>
      </w:r>
    </w:p>
    <w:p w:rsidR="00CE640C" w:rsidRDefault="00CE640C" w:rsidP="00CE640C">
      <w:pPr>
        <w:ind w:left="5760"/>
      </w:pPr>
      <w:r>
        <w:t>Twinsburg, OH  44087</w:t>
      </w:r>
    </w:p>
    <w:p w:rsidR="00CE640C" w:rsidRDefault="00CE640C" w:rsidP="00CE640C">
      <w:pPr>
        <w:ind w:left="5760"/>
      </w:pPr>
    </w:p>
    <w:p w:rsidR="00CE640C" w:rsidRDefault="00CE640C" w:rsidP="00CE640C">
      <w:pPr>
        <w:ind w:left="5760"/>
      </w:pPr>
      <w:r>
        <w:t>330-963-8600</w:t>
      </w:r>
    </w:p>
    <w:p w:rsidR="00CE640C" w:rsidRDefault="00CE640C" w:rsidP="00CE640C">
      <w:pPr>
        <w:ind w:left="5760"/>
      </w:pPr>
    </w:p>
    <w:p w:rsidR="00CE640C" w:rsidRDefault="00CE640C" w:rsidP="00CE640C">
      <w:pPr>
        <w:ind w:left="5760"/>
      </w:pPr>
      <w:r w:rsidRPr="00E93881">
        <w:t>www.kidslinkohio.com</w:t>
      </w:r>
    </w:p>
    <w:p w:rsidR="00C56A27" w:rsidRDefault="00C56A27" w:rsidP="00C56A27"/>
    <w:p w:rsidR="00CD7E42" w:rsidRPr="00CD7E42" w:rsidRDefault="00CD7E42" w:rsidP="00CB3F3F">
      <w:pPr>
        <w:jc w:val="center"/>
        <w:rPr>
          <w:b/>
          <w:sz w:val="48"/>
          <w:szCs w:val="48"/>
        </w:rPr>
      </w:pPr>
      <w:r w:rsidRPr="00CD7E42">
        <w:rPr>
          <w:b/>
          <w:sz w:val="48"/>
          <w:szCs w:val="48"/>
        </w:rPr>
        <w:t>Join Our Team!</w:t>
      </w:r>
    </w:p>
    <w:p w:rsidR="00CD7E42" w:rsidRDefault="00CD7E42" w:rsidP="00CD7E42"/>
    <w:p w:rsidR="00CD7E42" w:rsidRDefault="00CD7E42" w:rsidP="00CD7E42">
      <w:pPr>
        <w:jc w:val="center"/>
      </w:pPr>
      <w:r>
        <w:t xml:space="preserve">We’re currently looking for individuals to work in our </w:t>
      </w:r>
      <w:proofErr w:type="spellStart"/>
      <w:r>
        <w:t>Kidslink</w:t>
      </w:r>
      <w:proofErr w:type="spellEnd"/>
      <w:r>
        <w:t xml:space="preserve"> School one on one and in small groups with children with Autism spectrum and related disorders.</w:t>
      </w:r>
    </w:p>
    <w:p w:rsidR="00CD7E42" w:rsidRDefault="00CD7E42" w:rsidP="00CD7E42">
      <w:pPr>
        <w:jc w:val="center"/>
      </w:pPr>
    </w:p>
    <w:p w:rsidR="00B918FF" w:rsidRDefault="00CD7E42" w:rsidP="00CD7E42">
      <w:pPr>
        <w:jc w:val="center"/>
      </w:pPr>
      <w:r>
        <w:t xml:space="preserve"> </w:t>
      </w:r>
    </w:p>
    <w:p w:rsidR="00413914" w:rsidRDefault="00CD7E42" w:rsidP="00CD7E42">
      <w:pPr>
        <w:jc w:val="center"/>
      </w:pPr>
      <w:r>
        <w:t>Openings for both full and part time positions</w:t>
      </w:r>
    </w:p>
    <w:p w:rsidR="00CD7E42" w:rsidRDefault="00CD7E42" w:rsidP="00CD7E42">
      <w:pPr>
        <w:jc w:val="center"/>
      </w:pPr>
    </w:p>
    <w:p w:rsidR="00CD7E42" w:rsidRDefault="00CD7E42" w:rsidP="00CD7E42">
      <w:pPr>
        <w:jc w:val="center"/>
      </w:pPr>
      <w:r>
        <w:t>Behavioral Therapist/Tutor</w:t>
      </w:r>
    </w:p>
    <w:p w:rsidR="00CD7E42" w:rsidRDefault="00CD7E42" w:rsidP="00CD7E42"/>
    <w:p w:rsidR="00CB3F3F" w:rsidRDefault="00CB3F3F" w:rsidP="00CD7E42"/>
    <w:p w:rsidR="00CD7E42" w:rsidRDefault="00CD7E42" w:rsidP="00CB3F3F">
      <w:pPr>
        <w:pStyle w:val="NoSpacing"/>
        <w:numPr>
          <w:ilvl w:val="0"/>
          <w:numId w:val="25"/>
        </w:numPr>
        <w:jc w:val="both"/>
      </w:pPr>
      <w:r>
        <w:t>Experience with children with special needs required/preferred</w:t>
      </w:r>
    </w:p>
    <w:p w:rsidR="00CD7E42" w:rsidRDefault="00CD7E42" w:rsidP="00CB3F3F">
      <w:pPr>
        <w:pStyle w:val="NoSpacing"/>
        <w:numPr>
          <w:ilvl w:val="0"/>
          <w:numId w:val="25"/>
        </w:numPr>
      </w:pPr>
      <w:proofErr w:type="spellStart"/>
      <w:r>
        <w:t>Kidslink</w:t>
      </w:r>
      <w:proofErr w:type="spellEnd"/>
      <w:r>
        <w:t xml:space="preserve"> will provide on-site training in behavior analysis</w:t>
      </w:r>
    </w:p>
    <w:p w:rsidR="00CD7E42" w:rsidRDefault="006751D7" w:rsidP="00CB3F3F">
      <w:pPr>
        <w:pStyle w:val="NoSpacing"/>
        <w:numPr>
          <w:ilvl w:val="0"/>
          <w:numId w:val="25"/>
        </w:numPr>
      </w:pPr>
      <w:r>
        <w:t>Pay range is $16-$20</w:t>
      </w:r>
      <w:bookmarkStart w:id="0" w:name="_GoBack"/>
      <w:bookmarkEnd w:id="0"/>
      <w:r w:rsidR="00CD7E42">
        <w:t xml:space="preserve"> per hour.</w:t>
      </w:r>
    </w:p>
    <w:p w:rsidR="00CD7E42" w:rsidRDefault="00CD7E42" w:rsidP="00CB3F3F">
      <w:pPr>
        <w:pStyle w:val="NoSpacing"/>
      </w:pPr>
    </w:p>
    <w:p w:rsidR="00CD7E42" w:rsidRDefault="00CD7E42" w:rsidP="00CD7E42">
      <w:pPr>
        <w:jc w:val="center"/>
      </w:pPr>
    </w:p>
    <w:p w:rsidR="00CD7E42" w:rsidRPr="00CD7E42" w:rsidRDefault="00CD7E42" w:rsidP="00CD7E42">
      <w:pPr>
        <w:rPr>
          <w:b/>
          <w:sz w:val="32"/>
          <w:szCs w:val="32"/>
        </w:rPr>
      </w:pPr>
      <w:r w:rsidRPr="00CD7E42">
        <w:rPr>
          <w:b/>
          <w:sz w:val="32"/>
          <w:szCs w:val="32"/>
        </w:rPr>
        <w:t xml:space="preserve">About </w:t>
      </w:r>
      <w:proofErr w:type="spellStart"/>
      <w:r w:rsidRPr="00CD7E42">
        <w:rPr>
          <w:b/>
          <w:sz w:val="32"/>
          <w:szCs w:val="32"/>
        </w:rPr>
        <w:t>Kidslink</w:t>
      </w:r>
      <w:proofErr w:type="spellEnd"/>
      <w:r w:rsidRPr="00CD7E42">
        <w:rPr>
          <w:b/>
          <w:sz w:val="32"/>
          <w:szCs w:val="32"/>
        </w:rPr>
        <w:t xml:space="preserve"> Neurobehavioral Center:</w:t>
      </w:r>
    </w:p>
    <w:p w:rsidR="00CD7E42" w:rsidRPr="00CD7E42" w:rsidRDefault="00CD7E42" w:rsidP="00CD7E42">
      <w:pPr>
        <w:spacing w:before="100" w:beforeAutospacing="1" w:after="100" w:afterAutospacing="1"/>
        <w:rPr>
          <w:szCs w:val="24"/>
        </w:rPr>
      </w:pPr>
      <w:r w:rsidRPr="00CD7E42">
        <w:rPr>
          <w:szCs w:val="24"/>
        </w:rPr>
        <w:t xml:space="preserve">At KidsLink, we have a full team of professionals to link the pieces of treatment, for total care of </w:t>
      </w:r>
      <w:r w:rsidR="00CB3F3F">
        <w:rPr>
          <w:szCs w:val="24"/>
        </w:rPr>
        <w:t>children</w:t>
      </w:r>
      <w:r w:rsidRPr="00CD7E42">
        <w:rPr>
          <w:szCs w:val="24"/>
        </w:rPr>
        <w:t>. We believe that…</w:t>
      </w:r>
    </w:p>
    <w:p w:rsidR="00CD7E42" w:rsidRPr="00CD7E42" w:rsidRDefault="00CD7E42" w:rsidP="00CD7E42">
      <w:pPr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CD7E42">
        <w:rPr>
          <w:szCs w:val="24"/>
        </w:rPr>
        <w:t>Children with neurological and psychological diagnoses need a coordinated team of medical and related service professionals to provide total care for their diverse needs.</w:t>
      </w:r>
    </w:p>
    <w:p w:rsidR="00CD7E42" w:rsidRPr="00CD7E42" w:rsidRDefault="00CD7E42" w:rsidP="00CD7E42">
      <w:pPr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CD7E42">
        <w:rPr>
          <w:szCs w:val="24"/>
        </w:rPr>
        <w:t>Treatment services must be individualized and provided in a child-friendly environment.</w:t>
      </w:r>
    </w:p>
    <w:p w:rsidR="00CD7E42" w:rsidRPr="00CD7E42" w:rsidRDefault="00CD7E42" w:rsidP="00CD7E42">
      <w:pPr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CD7E42">
        <w:rPr>
          <w:szCs w:val="24"/>
        </w:rPr>
        <w:t>Family support and education is critical to the success of children with special needs.</w:t>
      </w:r>
    </w:p>
    <w:p w:rsidR="00CD7E42" w:rsidRPr="00CD7E42" w:rsidRDefault="00CD7E42" w:rsidP="00CD7E42">
      <w:pPr>
        <w:numPr>
          <w:ilvl w:val="0"/>
          <w:numId w:val="24"/>
        </w:numPr>
        <w:spacing w:before="100" w:beforeAutospacing="1" w:after="100" w:afterAutospacing="1"/>
        <w:rPr>
          <w:szCs w:val="24"/>
        </w:rPr>
      </w:pPr>
      <w:r w:rsidRPr="00CD7E42">
        <w:rPr>
          <w:szCs w:val="24"/>
        </w:rPr>
        <w:t>Recreational and leisure activities are important to promote social, communication and daily living skills, as well as to enhance quality of life.</w:t>
      </w:r>
    </w:p>
    <w:p w:rsidR="00413914" w:rsidRPr="0069073A" w:rsidRDefault="00CB3F3F" w:rsidP="00CB3F3F">
      <w:pPr>
        <w:jc w:val="center"/>
        <w:rPr>
          <w:b/>
        </w:rPr>
      </w:pPr>
      <w:r w:rsidRPr="0069073A">
        <w:rPr>
          <w:b/>
        </w:rPr>
        <w:t>Please contact us if you are interested in providing us with your resume.</w:t>
      </w:r>
    </w:p>
    <w:p w:rsidR="00CB3F3F" w:rsidRDefault="00CB3F3F" w:rsidP="00CB3F3F"/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1080"/>
        <w:gridCol w:w="1170"/>
        <w:gridCol w:w="1080"/>
        <w:gridCol w:w="1080"/>
        <w:gridCol w:w="1080"/>
        <w:gridCol w:w="990"/>
        <w:gridCol w:w="990"/>
        <w:gridCol w:w="990"/>
        <w:gridCol w:w="990"/>
        <w:gridCol w:w="990"/>
      </w:tblGrid>
      <w:tr w:rsidR="0069073A" w:rsidTr="0069073A">
        <w:trPr>
          <w:cantSplit/>
          <w:trHeight w:val="2843"/>
        </w:trPr>
        <w:tc>
          <w:tcPr>
            <w:tcW w:w="1080" w:type="dxa"/>
            <w:textDirection w:val="btLr"/>
          </w:tcPr>
          <w:p w:rsidR="0069073A" w:rsidRDefault="0069073A" w:rsidP="00CB3F3F">
            <w:pPr>
              <w:jc w:val="center"/>
            </w:pPr>
            <w:proofErr w:type="spellStart"/>
            <w:r>
              <w:t>Kidslink</w:t>
            </w:r>
            <w:proofErr w:type="spellEnd"/>
            <w:r>
              <w:t xml:space="preserve"> Neurobehavioral Center</w:t>
            </w:r>
          </w:p>
          <w:p w:rsidR="0069073A" w:rsidRDefault="0069073A" w:rsidP="00CB3F3F">
            <w:pPr>
              <w:jc w:val="center"/>
            </w:pPr>
            <w:r>
              <w:t>330-963-8600</w:t>
            </w:r>
          </w:p>
          <w:p w:rsidR="0069073A" w:rsidRDefault="0069073A" w:rsidP="00CB3F3F">
            <w:pPr>
              <w:ind w:left="113" w:right="113"/>
              <w:jc w:val="center"/>
            </w:pPr>
            <w:r>
              <w:t xml:space="preserve">  </w:t>
            </w:r>
          </w:p>
        </w:tc>
        <w:tc>
          <w:tcPr>
            <w:tcW w:w="1170" w:type="dxa"/>
            <w:textDirection w:val="btLr"/>
          </w:tcPr>
          <w:p w:rsidR="0069073A" w:rsidRDefault="0069073A" w:rsidP="00CB3F3F">
            <w:pPr>
              <w:jc w:val="center"/>
            </w:pPr>
            <w:proofErr w:type="spellStart"/>
            <w:r>
              <w:t>Kidslink</w:t>
            </w:r>
            <w:proofErr w:type="spellEnd"/>
            <w:r>
              <w:t xml:space="preserve"> Neurobehavioral Center </w:t>
            </w:r>
          </w:p>
          <w:p w:rsidR="0069073A" w:rsidRDefault="0069073A" w:rsidP="00CB3F3F">
            <w:pPr>
              <w:jc w:val="center"/>
            </w:pPr>
            <w:r>
              <w:t>330-963-8600</w:t>
            </w:r>
          </w:p>
        </w:tc>
        <w:tc>
          <w:tcPr>
            <w:tcW w:w="1080" w:type="dxa"/>
            <w:textDirection w:val="btLr"/>
          </w:tcPr>
          <w:p w:rsidR="0069073A" w:rsidRDefault="0069073A" w:rsidP="00CB3F3F">
            <w:pPr>
              <w:jc w:val="center"/>
            </w:pPr>
            <w:proofErr w:type="spellStart"/>
            <w:r>
              <w:t>Kidslink</w:t>
            </w:r>
            <w:proofErr w:type="spellEnd"/>
            <w:r>
              <w:t xml:space="preserve"> Neurobehavioral Center </w:t>
            </w:r>
          </w:p>
          <w:p w:rsidR="0069073A" w:rsidRDefault="0069073A" w:rsidP="00CB3F3F">
            <w:pPr>
              <w:jc w:val="center"/>
            </w:pPr>
            <w:r>
              <w:t>330-963-8600</w:t>
            </w:r>
          </w:p>
        </w:tc>
        <w:tc>
          <w:tcPr>
            <w:tcW w:w="1080" w:type="dxa"/>
            <w:textDirection w:val="btLr"/>
          </w:tcPr>
          <w:p w:rsidR="0069073A" w:rsidRDefault="0069073A" w:rsidP="00CB3F3F">
            <w:pPr>
              <w:jc w:val="center"/>
            </w:pPr>
            <w:proofErr w:type="spellStart"/>
            <w:r>
              <w:t>Kidslink</w:t>
            </w:r>
            <w:proofErr w:type="spellEnd"/>
            <w:r>
              <w:t xml:space="preserve"> Neurobehavioral Center</w:t>
            </w:r>
          </w:p>
          <w:p w:rsidR="0069073A" w:rsidRDefault="0069073A" w:rsidP="00CB3F3F">
            <w:pPr>
              <w:jc w:val="center"/>
            </w:pPr>
            <w:r>
              <w:t>330-963-8600</w:t>
            </w:r>
          </w:p>
        </w:tc>
        <w:tc>
          <w:tcPr>
            <w:tcW w:w="1080" w:type="dxa"/>
            <w:textDirection w:val="btLr"/>
          </w:tcPr>
          <w:p w:rsidR="0069073A" w:rsidRDefault="0069073A" w:rsidP="00CB3F3F">
            <w:pPr>
              <w:jc w:val="center"/>
            </w:pPr>
            <w:proofErr w:type="spellStart"/>
            <w:r>
              <w:t>Kidslink</w:t>
            </w:r>
            <w:proofErr w:type="spellEnd"/>
            <w:r>
              <w:t xml:space="preserve"> Neurobehavioral Center</w:t>
            </w:r>
          </w:p>
          <w:p w:rsidR="0069073A" w:rsidRDefault="0069073A" w:rsidP="00CB3F3F">
            <w:pPr>
              <w:jc w:val="center"/>
            </w:pPr>
            <w:r>
              <w:t>330-963-8600</w:t>
            </w:r>
          </w:p>
        </w:tc>
        <w:tc>
          <w:tcPr>
            <w:tcW w:w="990" w:type="dxa"/>
            <w:textDirection w:val="btLr"/>
          </w:tcPr>
          <w:p w:rsidR="0069073A" w:rsidRDefault="0069073A" w:rsidP="00CB3F3F">
            <w:pPr>
              <w:jc w:val="center"/>
            </w:pPr>
            <w:proofErr w:type="spellStart"/>
            <w:r>
              <w:t>Kidslink</w:t>
            </w:r>
            <w:proofErr w:type="spellEnd"/>
            <w:r>
              <w:t xml:space="preserve"> Neurobehavioral Center</w:t>
            </w:r>
          </w:p>
          <w:p w:rsidR="0069073A" w:rsidRDefault="0069073A" w:rsidP="00CB3F3F">
            <w:pPr>
              <w:jc w:val="center"/>
            </w:pPr>
            <w:r>
              <w:t>330-963-8600</w:t>
            </w:r>
          </w:p>
        </w:tc>
        <w:tc>
          <w:tcPr>
            <w:tcW w:w="990" w:type="dxa"/>
            <w:textDirection w:val="btLr"/>
          </w:tcPr>
          <w:p w:rsidR="0069073A" w:rsidRDefault="0069073A" w:rsidP="00CB3F3F">
            <w:pPr>
              <w:jc w:val="center"/>
            </w:pPr>
            <w:proofErr w:type="spellStart"/>
            <w:r>
              <w:t>Kidslink</w:t>
            </w:r>
            <w:proofErr w:type="spellEnd"/>
            <w:r>
              <w:t xml:space="preserve"> Neurobehavioral Center</w:t>
            </w:r>
          </w:p>
          <w:p w:rsidR="0069073A" w:rsidRDefault="0069073A" w:rsidP="00CB3F3F">
            <w:pPr>
              <w:jc w:val="center"/>
            </w:pPr>
            <w:r>
              <w:t>330-963-8600</w:t>
            </w:r>
          </w:p>
        </w:tc>
        <w:tc>
          <w:tcPr>
            <w:tcW w:w="990" w:type="dxa"/>
            <w:textDirection w:val="btLr"/>
          </w:tcPr>
          <w:p w:rsidR="0069073A" w:rsidRDefault="0069073A" w:rsidP="00CB3F3F">
            <w:pPr>
              <w:jc w:val="center"/>
            </w:pPr>
            <w:proofErr w:type="spellStart"/>
            <w:r>
              <w:t>Kidslink</w:t>
            </w:r>
            <w:proofErr w:type="spellEnd"/>
            <w:r>
              <w:t xml:space="preserve"> Neurobehavioral Center</w:t>
            </w:r>
          </w:p>
          <w:p w:rsidR="0069073A" w:rsidRDefault="0069073A" w:rsidP="00CB3F3F">
            <w:pPr>
              <w:jc w:val="center"/>
            </w:pPr>
            <w:r>
              <w:t>330-963-8600</w:t>
            </w:r>
          </w:p>
        </w:tc>
        <w:tc>
          <w:tcPr>
            <w:tcW w:w="990" w:type="dxa"/>
            <w:textDirection w:val="btLr"/>
          </w:tcPr>
          <w:p w:rsidR="0069073A" w:rsidRDefault="0069073A" w:rsidP="00CB3F3F">
            <w:pPr>
              <w:jc w:val="center"/>
            </w:pPr>
            <w:proofErr w:type="spellStart"/>
            <w:r>
              <w:t>Kidslink</w:t>
            </w:r>
            <w:proofErr w:type="spellEnd"/>
            <w:r>
              <w:t xml:space="preserve"> Neurobehavioral Center</w:t>
            </w:r>
          </w:p>
          <w:p w:rsidR="0069073A" w:rsidRDefault="0069073A" w:rsidP="00CB3F3F">
            <w:pPr>
              <w:jc w:val="center"/>
            </w:pPr>
            <w:r>
              <w:t>330-963-8600</w:t>
            </w:r>
          </w:p>
        </w:tc>
        <w:tc>
          <w:tcPr>
            <w:tcW w:w="990" w:type="dxa"/>
            <w:textDirection w:val="btLr"/>
          </w:tcPr>
          <w:p w:rsidR="0069073A" w:rsidRDefault="0069073A" w:rsidP="00CB3F3F">
            <w:pPr>
              <w:jc w:val="center"/>
            </w:pPr>
            <w:proofErr w:type="spellStart"/>
            <w:r>
              <w:t>Kidslink</w:t>
            </w:r>
            <w:proofErr w:type="spellEnd"/>
            <w:r>
              <w:t xml:space="preserve"> Neurobehavioral Center</w:t>
            </w:r>
          </w:p>
          <w:p w:rsidR="0069073A" w:rsidRDefault="0069073A" w:rsidP="00CB3F3F">
            <w:pPr>
              <w:jc w:val="center"/>
            </w:pPr>
            <w:r>
              <w:t>330-963-8600</w:t>
            </w:r>
          </w:p>
        </w:tc>
      </w:tr>
    </w:tbl>
    <w:p w:rsidR="002A207F" w:rsidRDefault="002A207F" w:rsidP="002A207F"/>
    <w:p w:rsidR="002A207F" w:rsidRDefault="002A207F" w:rsidP="002A207F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cs="Courier New"/>
        </w:rPr>
      </w:pPr>
    </w:p>
    <w:p w:rsidR="002A207F" w:rsidRDefault="002A207F" w:rsidP="002A207F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cs="Courier New"/>
        </w:rPr>
      </w:pPr>
    </w:p>
    <w:p w:rsidR="002A207F" w:rsidRDefault="002A207F" w:rsidP="002A207F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cs="Courier New"/>
        </w:rPr>
      </w:pPr>
    </w:p>
    <w:p w:rsidR="002A207F" w:rsidRDefault="002A207F" w:rsidP="002A207F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cs="Courier New"/>
        </w:rPr>
      </w:pPr>
    </w:p>
    <w:p w:rsidR="002A207F" w:rsidRPr="0088597F" w:rsidRDefault="002A207F" w:rsidP="002A207F">
      <w:p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cs="Courier New"/>
        </w:rPr>
      </w:pPr>
    </w:p>
    <w:p w:rsidR="002A207F" w:rsidRPr="0088597F" w:rsidRDefault="002A207F" w:rsidP="002A207F">
      <w:pPr>
        <w:numPr>
          <w:ilvl w:val="12"/>
          <w:numId w:val="0"/>
        </w:num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rPr>
          <w:rFonts w:cs="Courier New"/>
        </w:rPr>
      </w:pPr>
    </w:p>
    <w:p w:rsidR="002A207F" w:rsidRPr="0088597F" w:rsidRDefault="002A207F" w:rsidP="002A207F"/>
    <w:p w:rsidR="00CE5E80" w:rsidRDefault="00CE5E80" w:rsidP="00E2537D"/>
    <w:p w:rsidR="003E2229" w:rsidRDefault="003E2229" w:rsidP="003E2229"/>
    <w:p w:rsidR="00CE5E80" w:rsidRDefault="00CE5E80" w:rsidP="00E2537D"/>
    <w:p w:rsidR="00CE5E80" w:rsidRDefault="00CE5E80" w:rsidP="00E2537D"/>
    <w:p w:rsidR="00CE5E80" w:rsidRDefault="00CE5E80" w:rsidP="00E2537D"/>
    <w:p w:rsidR="00CE5E80" w:rsidRDefault="00CE5E80" w:rsidP="00E2537D"/>
    <w:p w:rsidR="00CE5E80" w:rsidRDefault="00CE5E80" w:rsidP="00E2537D"/>
    <w:p w:rsidR="00CE5E80" w:rsidRDefault="00CE5E80" w:rsidP="00E2537D"/>
    <w:p w:rsidR="00CE5E80" w:rsidRDefault="00CE5E80" w:rsidP="00E2537D"/>
    <w:p w:rsidR="00CE5E80" w:rsidRDefault="00CE5E80" w:rsidP="00E2537D"/>
    <w:p w:rsidR="00CE5E80" w:rsidRDefault="00CE5E80" w:rsidP="00E2537D"/>
    <w:p w:rsidR="00CE5E80" w:rsidRDefault="00CE5E80" w:rsidP="00E2537D"/>
    <w:sectPr w:rsidR="00CE5E80" w:rsidSect="00CB3F3F">
      <w:headerReference w:type="default" r:id="rId9"/>
      <w:footerReference w:type="default" r:id="rId10"/>
      <w:pgSz w:w="12240" w:h="15840"/>
      <w:pgMar w:top="1440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D6" w:rsidRDefault="008671D6">
      <w:r>
        <w:separator/>
      </w:r>
    </w:p>
  </w:endnote>
  <w:endnote w:type="continuationSeparator" w:id="0">
    <w:p w:rsidR="008671D6" w:rsidRDefault="008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0C" w:rsidRDefault="00CE640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D6" w:rsidRDefault="008671D6">
      <w:r>
        <w:separator/>
      </w:r>
    </w:p>
  </w:footnote>
  <w:footnote w:type="continuationSeparator" w:id="0">
    <w:p w:rsidR="008671D6" w:rsidRDefault="0086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0C" w:rsidRPr="009307FF" w:rsidRDefault="00CE640C" w:rsidP="00CE640C">
    <w:pPr>
      <w:pStyle w:val="Header"/>
      <w:tabs>
        <w:tab w:val="clear" w:pos="4320"/>
        <w:tab w:val="clear" w:pos="8640"/>
        <w:tab w:val="center" w:pos="4680"/>
        <w:tab w:val="right" w:pos="9360"/>
      </w:tabs>
    </w:pPr>
    <w:r w:rsidRPr="009307FF">
      <w:t>KidsLink Neurobehavioral Center</w:t>
    </w:r>
    <w:r w:rsidRPr="009307FF">
      <w:tab/>
    </w:r>
    <w:r w:rsidR="00832904" w:rsidRPr="009307FF">
      <w:rPr>
        <w:rStyle w:val="PageNumber"/>
      </w:rPr>
      <w:fldChar w:fldCharType="begin"/>
    </w:r>
    <w:r w:rsidRPr="009307FF">
      <w:rPr>
        <w:rStyle w:val="PageNumber"/>
      </w:rPr>
      <w:instrText xml:space="preserve"> PAGE </w:instrText>
    </w:r>
    <w:r w:rsidR="00832904" w:rsidRPr="009307FF">
      <w:rPr>
        <w:rStyle w:val="PageNumber"/>
      </w:rPr>
      <w:fldChar w:fldCharType="separate"/>
    </w:r>
    <w:r w:rsidR="006751D7">
      <w:rPr>
        <w:rStyle w:val="PageNumber"/>
        <w:noProof/>
      </w:rPr>
      <w:t>2</w:t>
    </w:r>
    <w:r w:rsidR="00832904" w:rsidRPr="009307FF">
      <w:rPr>
        <w:rStyle w:val="PageNumber"/>
      </w:rPr>
      <w:fldChar w:fldCharType="end"/>
    </w:r>
    <w:r w:rsidRPr="009307FF">
      <w:tab/>
    </w:r>
    <w:r w:rsidR="008F3797">
      <w:fldChar w:fldCharType="begin"/>
    </w:r>
    <w:r w:rsidR="008F3797">
      <w:instrText xml:space="preserve"> TIME \@ "MMMM d, yyyy" </w:instrText>
    </w:r>
    <w:r w:rsidR="008F3797">
      <w:fldChar w:fldCharType="separate"/>
    </w:r>
    <w:r w:rsidR="006751D7">
      <w:rPr>
        <w:noProof/>
      </w:rPr>
      <w:t>June 25, 2014</w:t>
    </w:r>
    <w:r w:rsidR="008F3797">
      <w:rPr>
        <w:noProof/>
      </w:rPr>
      <w:fldChar w:fldCharType="end"/>
    </w:r>
  </w:p>
  <w:p w:rsidR="00CE640C" w:rsidRDefault="00CE640C" w:rsidP="00CE640C">
    <w:pPr>
      <w:pStyle w:val="Header"/>
      <w:pBdr>
        <w:bottom w:val="single" w:sz="6" w:space="1" w:color="auto"/>
      </w:pBdr>
      <w:tabs>
        <w:tab w:val="clear" w:pos="4320"/>
        <w:tab w:val="clear" w:pos="864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D67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4C6F1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37A4C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2D4D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DE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E0008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08A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90A98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6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A2E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7B69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6B6C45"/>
    <w:multiLevelType w:val="singleLevel"/>
    <w:tmpl w:val="C8482E4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2">
    <w:nsid w:val="155B7B56"/>
    <w:multiLevelType w:val="hybridMultilevel"/>
    <w:tmpl w:val="E1BC81A0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B5B18"/>
    <w:multiLevelType w:val="hybridMultilevel"/>
    <w:tmpl w:val="02B4FB3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764FB5"/>
    <w:multiLevelType w:val="hybridMultilevel"/>
    <w:tmpl w:val="D5E6766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2C92617"/>
    <w:multiLevelType w:val="hybridMultilevel"/>
    <w:tmpl w:val="070A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61B40"/>
    <w:multiLevelType w:val="hybridMultilevel"/>
    <w:tmpl w:val="08FAB3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D67F0C"/>
    <w:multiLevelType w:val="multilevel"/>
    <w:tmpl w:val="69B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906D5"/>
    <w:multiLevelType w:val="hybridMultilevel"/>
    <w:tmpl w:val="928C897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47E95"/>
    <w:multiLevelType w:val="multilevel"/>
    <w:tmpl w:val="91CE0B4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8C78B7"/>
    <w:multiLevelType w:val="hybridMultilevel"/>
    <w:tmpl w:val="DF80C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26374C">
      <w:start w:val="865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93A70"/>
    <w:multiLevelType w:val="multilevel"/>
    <w:tmpl w:val="02B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4D6651"/>
    <w:multiLevelType w:val="hybridMultilevel"/>
    <w:tmpl w:val="A8A2D63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AD7550"/>
    <w:multiLevelType w:val="hybridMultilevel"/>
    <w:tmpl w:val="CDF4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21"/>
  </w:num>
  <w:num w:numId="14">
    <w:abstractNumId w:val="12"/>
  </w:num>
  <w:num w:numId="15">
    <w:abstractNumId w:val="22"/>
  </w:num>
  <w:num w:numId="16">
    <w:abstractNumId w:val="18"/>
  </w:num>
  <w:num w:numId="17">
    <w:abstractNumId w:val="19"/>
  </w:num>
  <w:num w:numId="18">
    <w:abstractNumId w:val="14"/>
  </w:num>
  <w:num w:numId="19">
    <w:abstractNumId w:val="16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0"/>
  </w:num>
  <w:num w:numId="23">
    <w:abstractNumId w:val="23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1"/>
    <w:rsid w:val="00014DCC"/>
    <w:rsid w:val="00033624"/>
    <w:rsid w:val="00083855"/>
    <w:rsid w:val="00086C8C"/>
    <w:rsid w:val="000B0D3E"/>
    <w:rsid w:val="000D2D56"/>
    <w:rsid w:val="000E3E6F"/>
    <w:rsid w:val="001152BF"/>
    <w:rsid w:val="00181537"/>
    <w:rsid w:val="001B4479"/>
    <w:rsid w:val="001C25BF"/>
    <w:rsid w:val="001D07AD"/>
    <w:rsid w:val="0021241F"/>
    <w:rsid w:val="00251BD9"/>
    <w:rsid w:val="002579EB"/>
    <w:rsid w:val="002668F7"/>
    <w:rsid w:val="002A207F"/>
    <w:rsid w:val="002E0FAF"/>
    <w:rsid w:val="002F30C3"/>
    <w:rsid w:val="00306C2D"/>
    <w:rsid w:val="00317490"/>
    <w:rsid w:val="00380ADA"/>
    <w:rsid w:val="003E2229"/>
    <w:rsid w:val="003F274C"/>
    <w:rsid w:val="00413914"/>
    <w:rsid w:val="00443D1B"/>
    <w:rsid w:val="004633B8"/>
    <w:rsid w:val="004919E2"/>
    <w:rsid w:val="004B06AF"/>
    <w:rsid w:val="00524362"/>
    <w:rsid w:val="00535470"/>
    <w:rsid w:val="005C758B"/>
    <w:rsid w:val="00632E65"/>
    <w:rsid w:val="006751D7"/>
    <w:rsid w:val="00680D09"/>
    <w:rsid w:val="0069073A"/>
    <w:rsid w:val="00692D72"/>
    <w:rsid w:val="006A0E51"/>
    <w:rsid w:val="00765A56"/>
    <w:rsid w:val="00782E1C"/>
    <w:rsid w:val="007A321C"/>
    <w:rsid w:val="007D4139"/>
    <w:rsid w:val="007E3865"/>
    <w:rsid w:val="008052BF"/>
    <w:rsid w:val="008247B0"/>
    <w:rsid w:val="00832904"/>
    <w:rsid w:val="0086354C"/>
    <w:rsid w:val="008671D6"/>
    <w:rsid w:val="0088061E"/>
    <w:rsid w:val="00882A66"/>
    <w:rsid w:val="00897CB7"/>
    <w:rsid w:val="008E4045"/>
    <w:rsid w:val="008F3797"/>
    <w:rsid w:val="009049CB"/>
    <w:rsid w:val="009057C7"/>
    <w:rsid w:val="00930699"/>
    <w:rsid w:val="00932756"/>
    <w:rsid w:val="009328A3"/>
    <w:rsid w:val="009348C7"/>
    <w:rsid w:val="009A1674"/>
    <w:rsid w:val="009C3EAB"/>
    <w:rsid w:val="009C679D"/>
    <w:rsid w:val="00A1152A"/>
    <w:rsid w:val="00A16A82"/>
    <w:rsid w:val="00A2037B"/>
    <w:rsid w:val="00A232C5"/>
    <w:rsid w:val="00A27ACC"/>
    <w:rsid w:val="00A4272B"/>
    <w:rsid w:val="00A54D55"/>
    <w:rsid w:val="00A57D7B"/>
    <w:rsid w:val="00B14EBD"/>
    <w:rsid w:val="00B34865"/>
    <w:rsid w:val="00B43C91"/>
    <w:rsid w:val="00B474F1"/>
    <w:rsid w:val="00B84D41"/>
    <w:rsid w:val="00B918FF"/>
    <w:rsid w:val="00BA785F"/>
    <w:rsid w:val="00C37FFE"/>
    <w:rsid w:val="00C40888"/>
    <w:rsid w:val="00C56A27"/>
    <w:rsid w:val="00C8287E"/>
    <w:rsid w:val="00C86F85"/>
    <w:rsid w:val="00CA3824"/>
    <w:rsid w:val="00CA6453"/>
    <w:rsid w:val="00CB0F39"/>
    <w:rsid w:val="00CB3F3F"/>
    <w:rsid w:val="00CD7E42"/>
    <w:rsid w:val="00CE5E80"/>
    <w:rsid w:val="00CE640C"/>
    <w:rsid w:val="00D072A2"/>
    <w:rsid w:val="00D21EA8"/>
    <w:rsid w:val="00D344E5"/>
    <w:rsid w:val="00D437D3"/>
    <w:rsid w:val="00DA2C0D"/>
    <w:rsid w:val="00E2537D"/>
    <w:rsid w:val="00E43D0A"/>
    <w:rsid w:val="00E93881"/>
    <w:rsid w:val="00F22E68"/>
    <w:rsid w:val="00F247A2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3881"/>
    <w:rPr>
      <w:color w:val="0000FF"/>
      <w:u w:val="single"/>
    </w:rPr>
  </w:style>
  <w:style w:type="paragraph" w:styleId="Header">
    <w:name w:val="header"/>
    <w:basedOn w:val="Normal"/>
    <w:rsid w:val="00633E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3E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07FF"/>
  </w:style>
  <w:style w:type="paragraph" w:styleId="BalloonText">
    <w:name w:val="Balloon Text"/>
    <w:basedOn w:val="Normal"/>
    <w:link w:val="BalloonTextChar"/>
    <w:uiPriority w:val="99"/>
    <w:semiHidden/>
    <w:unhideWhenUsed/>
    <w:rsid w:val="00A1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18FF"/>
    <w:pPr>
      <w:ind w:left="720"/>
    </w:pPr>
    <w:rPr>
      <w:rFonts w:ascii="Cambria" w:eastAsiaTheme="minorEastAsia" w:hAnsi="Cambria" w:cs="Cambria"/>
      <w:szCs w:val="24"/>
    </w:rPr>
  </w:style>
  <w:style w:type="paragraph" w:styleId="NormalWeb">
    <w:name w:val="Normal (Web)"/>
    <w:basedOn w:val="Normal"/>
    <w:uiPriority w:val="99"/>
    <w:semiHidden/>
    <w:unhideWhenUsed/>
    <w:rsid w:val="00CD7E42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CB3F3F"/>
    <w:rPr>
      <w:sz w:val="24"/>
    </w:rPr>
  </w:style>
  <w:style w:type="table" w:styleId="TableGrid">
    <w:name w:val="Table Grid"/>
    <w:basedOn w:val="TableNormal"/>
    <w:uiPriority w:val="59"/>
    <w:rsid w:val="00C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3881"/>
    <w:rPr>
      <w:color w:val="0000FF"/>
      <w:u w:val="single"/>
    </w:rPr>
  </w:style>
  <w:style w:type="paragraph" w:styleId="Header">
    <w:name w:val="header"/>
    <w:basedOn w:val="Normal"/>
    <w:rsid w:val="00633E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3E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07FF"/>
  </w:style>
  <w:style w:type="paragraph" w:styleId="BalloonText">
    <w:name w:val="Balloon Text"/>
    <w:basedOn w:val="Normal"/>
    <w:link w:val="BalloonTextChar"/>
    <w:uiPriority w:val="99"/>
    <w:semiHidden/>
    <w:unhideWhenUsed/>
    <w:rsid w:val="00A1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918FF"/>
    <w:pPr>
      <w:ind w:left="720"/>
    </w:pPr>
    <w:rPr>
      <w:rFonts w:ascii="Cambria" w:eastAsiaTheme="minorEastAsia" w:hAnsi="Cambria" w:cs="Cambria"/>
      <w:szCs w:val="24"/>
    </w:rPr>
  </w:style>
  <w:style w:type="paragraph" w:styleId="NormalWeb">
    <w:name w:val="Normal (Web)"/>
    <w:basedOn w:val="Normal"/>
    <w:uiPriority w:val="99"/>
    <w:semiHidden/>
    <w:unhideWhenUsed/>
    <w:rsid w:val="00CD7E42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CB3F3F"/>
    <w:rPr>
      <w:sz w:val="24"/>
    </w:rPr>
  </w:style>
  <w:style w:type="table" w:styleId="TableGrid">
    <w:name w:val="Table Grid"/>
    <w:basedOn w:val="TableNormal"/>
    <w:uiPriority w:val="59"/>
    <w:rsid w:val="00C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8054 Darrow Road</vt:lpstr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8054 Darrow Road</dc:title>
  <dc:creator>Thomas Reed</dc:creator>
  <cp:lastModifiedBy>Kristin</cp:lastModifiedBy>
  <cp:revision>3</cp:revision>
  <cp:lastPrinted>2012-03-10T15:57:00Z</cp:lastPrinted>
  <dcterms:created xsi:type="dcterms:W3CDTF">2014-06-25T00:29:00Z</dcterms:created>
  <dcterms:modified xsi:type="dcterms:W3CDTF">2014-06-26T01:42:00Z</dcterms:modified>
</cp:coreProperties>
</file>